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543" w:type="pct"/>
        <w:tblBorders>
          <w:left w:val="single" w:sz="12" w:space="0" w:color="549E39" w:themeColor="accent1"/>
        </w:tblBorders>
        <w:tblCellMar>
          <w:left w:w="144" w:type="dxa"/>
          <w:right w:w="115" w:type="dxa"/>
        </w:tblCellMar>
        <w:tblLook w:val="04A0" w:firstRow="1" w:lastRow="0" w:firstColumn="1" w:lastColumn="0" w:noHBand="0" w:noVBand="1"/>
      </w:tblPr>
      <w:tblGrid>
        <w:gridCol w:w="8229"/>
      </w:tblGrid>
      <w:tr w:rsidR="00C73FA7" w:rsidRPr="004C7D2D" w:rsidTr="00C73FA7">
        <w:sdt>
          <w:sdtPr>
            <w:rPr>
              <w:color w:val="3E762A" w:themeColor="accent1" w:themeShade="BF"/>
              <w:sz w:val="24"/>
              <w:szCs w:val="24"/>
            </w:rPr>
            <w:alias w:val="Bedrijf"/>
            <w:id w:val="13406915"/>
            <w:placeholder>
              <w:docPart w:val="58B1A2D34BB34A23B09C7EB570A30CF4"/>
            </w:placeholder>
            <w:dataBinding w:prefixMappings="xmlns:ns0='http://schemas.openxmlformats.org/officeDocument/2006/extended-properties'" w:xpath="/ns0:Properties[1]/ns0:Company[1]" w:storeItemID="{6668398D-A668-4E3E-A5EB-62B293D839F1}"/>
            <w:text/>
          </w:sdtPr>
          <w:sdtEndPr/>
          <w:sdtContent>
            <w:tc>
              <w:tcPr>
                <w:tcW w:w="8233" w:type="dxa"/>
                <w:tcMar>
                  <w:top w:w="216" w:type="dxa"/>
                  <w:left w:w="115" w:type="dxa"/>
                  <w:bottom w:w="216" w:type="dxa"/>
                  <w:right w:w="115" w:type="dxa"/>
                </w:tcMar>
              </w:tcPr>
              <w:p w:rsidR="00C73FA7" w:rsidRPr="004C7D2D" w:rsidRDefault="00C73FA7" w:rsidP="00C73FA7">
                <w:pPr>
                  <w:pStyle w:val="Geenafstand"/>
                  <w:rPr>
                    <w:color w:val="3E762A" w:themeColor="accent1" w:themeShade="BF"/>
                    <w:sz w:val="24"/>
                  </w:rPr>
                </w:pPr>
                <w:r w:rsidRPr="004C7D2D">
                  <w:rPr>
                    <w:color w:val="3E762A" w:themeColor="accent1" w:themeShade="BF"/>
                    <w:sz w:val="24"/>
                    <w:szCs w:val="24"/>
                  </w:rPr>
                  <w:t>Pool West4</w:t>
                </w:r>
              </w:p>
            </w:tc>
          </w:sdtContent>
        </w:sdt>
      </w:tr>
      <w:tr w:rsidR="00C73FA7" w:rsidRPr="004C7D2D" w:rsidTr="00C73FA7">
        <w:tc>
          <w:tcPr>
            <w:tcW w:w="8233" w:type="dxa"/>
          </w:tcPr>
          <w:sdt>
            <w:sdtPr>
              <w:rPr>
                <w:rFonts w:eastAsiaTheme="majorEastAsia" w:cstheme="majorBidi"/>
                <w:color w:val="549E39" w:themeColor="accent1"/>
                <w:sz w:val="72"/>
                <w:szCs w:val="72"/>
              </w:rPr>
              <w:alias w:val="Titel"/>
              <w:id w:val="13406919"/>
              <w:placeholder>
                <w:docPart w:val="D58DA7D923DC4894A9A8F7C9CF39F682"/>
              </w:placeholder>
              <w:dataBinding w:prefixMappings="xmlns:ns0='http://schemas.openxmlformats.org/package/2006/metadata/core-properties' xmlns:ns1='http://purl.org/dc/elements/1.1/'" w:xpath="/ns0:coreProperties[1]/ns1:title[1]" w:storeItemID="{6C3C8BC8-F283-45AE-878A-BAB7291924A1}"/>
              <w:text/>
            </w:sdtPr>
            <w:sdtEndPr/>
            <w:sdtContent>
              <w:p w:rsidR="00C73FA7" w:rsidRPr="004C7D2D" w:rsidRDefault="00C73FA7" w:rsidP="00C73FA7">
                <w:pPr>
                  <w:pStyle w:val="Geenafstand"/>
                  <w:spacing w:line="216" w:lineRule="auto"/>
                  <w:rPr>
                    <w:rFonts w:asciiTheme="majorHAnsi" w:eastAsiaTheme="majorEastAsia" w:hAnsiTheme="majorHAnsi" w:cstheme="majorBidi"/>
                    <w:color w:val="549E39" w:themeColor="accent1"/>
                    <w:sz w:val="88"/>
                    <w:szCs w:val="88"/>
                  </w:rPr>
                </w:pPr>
                <w:r w:rsidRPr="004C7D2D">
                  <w:rPr>
                    <w:rFonts w:eastAsiaTheme="majorEastAsia" w:cstheme="majorBidi"/>
                    <w:color w:val="549E39" w:themeColor="accent1"/>
                    <w:sz w:val="72"/>
                    <w:szCs w:val="72"/>
                  </w:rPr>
                  <w:t>Aanvullend Reglement Regionale Teamcompetitie</w:t>
                </w:r>
              </w:p>
            </w:sdtContent>
          </w:sdt>
        </w:tc>
      </w:tr>
      <w:tr w:rsidR="00C73FA7" w:rsidRPr="004C7D2D" w:rsidTr="00C73FA7">
        <w:sdt>
          <w:sdtPr>
            <w:rPr>
              <w:color w:val="3E762A" w:themeColor="accent1" w:themeShade="BF"/>
              <w:sz w:val="24"/>
              <w:szCs w:val="24"/>
            </w:rPr>
            <w:alias w:val="Ondertitel"/>
            <w:id w:val="13406923"/>
            <w:placeholder>
              <w:docPart w:val="FE24DF9E823542A5988C5AD6659BD226"/>
            </w:placeholder>
            <w:dataBinding w:prefixMappings="xmlns:ns0='http://schemas.openxmlformats.org/package/2006/metadata/core-properties' xmlns:ns1='http://purl.org/dc/elements/1.1/'" w:xpath="/ns0:coreProperties[1]/ns1:subject[1]" w:storeItemID="{6C3C8BC8-F283-45AE-878A-BAB7291924A1}"/>
            <w:text/>
          </w:sdtPr>
          <w:sdtEndPr/>
          <w:sdtContent>
            <w:tc>
              <w:tcPr>
                <w:tcW w:w="8233" w:type="dxa"/>
                <w:tcMar>
                  <w:top w:w="216" w:type="dxa"/>
                  <w:left w:w="115" w:type="dxa"/>
                  <w:bottom w:w="216" w:type="dxa"/>
                  <w:right w:w="115" w:type="dxa"/>
                </w:tcMar>
              </w:tcPr>
              <w:p w:rsidR="00C73FA7" w:rsidRPr="004C7D2D" w:rsidRDefault="00EB7EA1" w:rsidP="00C73FA7">
                <w:pPr>
                  <w:pStyle w:val="Geenafstand"/>
                  <w:rPr>
                    <w:color w:val="3E762A" w:themeColor="accent1" w:themeShade="BF"/>
                    <w:sz w:val="24"/>
                  </w:rPr>
                </w:pPr>
                <w:r>
                  <w:rPr>
                    <w:color w:val="3E762A" w:themeColor="accent1" w:themeShade="BF"/>
                    <w:sz w:val="24"/>
                    <w:szCs w:val="24"/>
                  </w:rPr>
                  <w:t>2015 - 2016</w:t>
                </w:r>
              </w:p>
            </w:tc>
          </w:sdtContent>
        </w:sdt>
      </w:tr>
    </w:tbl>
    <w:tbl>
      <w:tblPr>
        <w:tblpPr w:leftFromText="187" w:rightFromText="187" w:horzAnchor="margin" w:tblpXSpec="center" w:tblpYSpec="bottom"/>
        <w:tblW w:w="3838" w:type="pct"/>
        <w:tblLook w:val="04A0" w:firstRow="1" w:lastRow="0" w:firstColumn="1" w:lastColumn="0" w:noHBand="0" w:noVBand="1"/>
      </w:tblPr>
      <w:tblGrid>
        <w:gridCol w:w="6964"/>
      </w:tblGrid>
      <w:tr w:rsidR="004C7D2D" w:rsidTr="004C7D2D">
        <w:tc>
          <w:tcPr>
            <w:tcW w:w="6963" w:type="dxa"/>
            <w:tcMar>
              <w:top w:w="216" w:type="dxa"/>
              <w:left w:w="115" w:type="dxa"/>
              <w:bottom w:w="216" w:type="dxa"/>
              <w:right w:w="115" w:type="dxa"/>
            </w:tcMar>
          </w:tcPr>
          <w:p w:rsidR="004C7D2D" w:rsidRDefault="004C7D2D" w:rsidP="004C7D2D">
            <w:pPr>
              <w:pStyle w:val="Geenafstand"/>
              <w:rPr>
                <w:color w:val="549E39" w:themeColor="accent1"/>
                <w:sz w:val="28"/>
                <w:szCs w:val="28"/>
              </w:rPr>
            </w:pPr>
          </w:p>
          <w:sdt>
            <w:sdtPr>
              <w:rPr>
                <w:color w:val="549E39" w:themeColor="accent1"/>
                <w:sz w:val="28"/>
                <w:szCs w:val="28"/>
              </w:rPr>
              <w:alias w:val="Datum"/>
              <w:tag w:val="Datum"/>
              <w:id w:val="13406932"/>
              <w:placeholder>
                <w:docPart w:val="2091AFF23CE84ABF8F0B13ED0076EC39"/>
              </w:placeholder>
              <w:dataBinding w:prefixMappings="xmlns:ns0='http://schemas.microsoft.com/office/2006/coverPageProps'" w:xpath="/ns0:CoverPageProperties[1]/ns0:PublishDate[1]" w:storeItemID="{55AF091B-3C7A-41E3-B477-F2FDAA23CFDA}"/>
              <w:date w:fullDate="2015-09-25T00:00:00Z">
                <w:dateFormat w:val="d-M-yyyy"/>
                <w:lid w:val="nl-NL"/>
                <w:storeMappedDataAs w:val="dateTime"/>
                <w:calendar w:val="gregorian"/>
              </w:date>
            </w:sdtPr>
            <w:sdtEndPr/>
            <w:sdtContent>
              <w:p w:rsidR="004C7D2D" w:rsidRDefault="00EB7EA1" w:rsidP="004C7D2D">
                <w:pPr>
                  <w:pStyle w:val="Geenafstand"/>
                  <w:rPr>
                    <w:color w:val="549E39" w:themeColor="accent1"/>
                    <w:sz w:val="28"/>
                    <w:szCs w:val="28"/>
                  </w:rPr>
                </w:pPr>
                <w:r>
                  <w:rPr>
                    <w:color w:val="549E39" w:themeColor="accent1"/>
                    <w:sz w:val="28"/>
                    <w:szCs w:val="28"/>
                  </w:rPr>
                  <w:t>25-9-2015</w:t>
                </w:r>
              </w:p>
            </w:sdtContent>
          </w:sdt>
          <w:p w:rsidR="004C7D2D" w:rsidRDefault="004C7D2D" w:rsidP="004C7D2D">
            <w:pPr>
              <w:pStyle w:val="Geenafstand"/>
              <w:rPr>
                <w:color w:val="549E39" w:themeColor="accent1"/>
              </w:rPr>
            </w:pPr>
          </w:p>
        </w:tc>
      </w:tr>
    </w:tbl>
    <w:sdt>
      <w:sdtPr>
        <w:rPr>
          <w:rFonts w:ascii="Liberation Serif" w:eastAsia="Droid Sans Fallback" w:hAnsi="Liberation Serif" w:cs="FreeSans"/>
          <w:sz w:val="24"/>
          <w:szCs w:val="24"/>
          <w:lang w:val="en-US" w:eastAsia="zh-CN" w:bidi="hi-IN"/>
        </w:rPr>
        <w:id w:val="1697956792"/>
        <w:docPartObj>
          <w:docPartGallery w:val="Cover Pages"/>
          <w:docPartUnique/>
        </w:docPartObj>
      </w:sdtPr>
      <w:sdtEndPr>
        <w:rPr>
          <w:color w:val="549E39" w:themeColor="accent1"/>
          <w:sz w:val="26"/>
          <w:szCs w:val="23"/>
        </w:rPr>
      </w:sdtEndPr>
      <w:sdtContent>
        <w:tbl>
          <w:tblPr>
            <w:tblpPr w:leftFromText="187" w:rightFromText="187" w:horzAnchor="margin" w:tblpXSpec="center" w:tblpYSpec="bottom"/>
            <w:tblW w:w="3857" w:type="pct"/>
            <w:tblLook w:val="04A0" w:firstRow="1" w:lastRow="0" w:firstColumn="1" w:lastColumn="0" w:noHBand="0" w:noVBand="1"/>
          </w:tblPr>
          <w:tblGrid>
            <w:gridCol w:w="6998"/>
          </w:tblGrid>
          <w:tr w:rsidR="00694830" w:rsidRPr="004C7D2D">
            <w:tc>
              <w:tcPr>
                <w:tcW w:w="7221" w:type="dxa"/>
                <w:tcMar>
                  <w:top w:w="216" w:type="dxa"/>
                  <w:left w:w="115" w:type="dxa"/>
                  <w:bottom w:w="216" w:type="dxa"/>
                  <w:right w:w="115" w:type="dxa"/>
                </w:tcMar>
              </w:tcPr>
              <w:p w:rsidR="00694830" w:rsidRPr="004C7D2D" w:rsidRDefault="00694830">
                <w:pPr>
                  <w:pStyle w:val="Geenafstand"/>
                  <w:rPr>
                    <w:color w:val="549E39" w:themeColor="accent1"/>
                  </w:rPr>
                </w:pPr>
              </w:p>
            </w:tc>
          </w:tr>
        </w:tbl>
        <w:p w:rsidR="00694830" w:rsidRPr="004C7D2D" w:rsidRDefault="00694830" w:rsidP="00694830">
          <w:pPr>
            <w:tabs>
              <w:tab w:val="clear" w:pos="708"/>
            </w:tabs>
            <w:suppressAutoHyphens w:val="0"/>
            <w:rPr>
              <w:color w:val="549E39" w:themeColor="accent1"/>
              <w:sz w:val="26"/>
              <w:szCs w:val="23"/>
              <w:lang w:val="nl-NL"/>
            </w:rPr>
          </w:pPr>
          <w:r w:rsidRPr="004C7D2D">
            <w:rPr>
              <w:color w:val="549E39" w:themeColor="accent1"/>
              <w:sz w:val="26"/>
              <w:szCs w:val="23"/>
              <w:lang w:val="nl-NL"/>
            </w:rPr>
            <w:br w:type="page"/>
          </w:r>
        </w:p>
      </w:sdtContent>
    </w:sdt>
    <w:p w:rsidR="00EE1D32" w:rsidRPr="004C7D2D" w:rsidRDefault="00EE1D32" w:rsidP="00EE1D32">
      <w:pPr>
        <w:pStyle w:val="Kop2"/>
        <w:rPr>
          <w:rFonts w:ascii="Calibri Light" w:hAnsi="Calibri Light"/>
          <w:lang w:val="nl-NL"/>
        </w:rPr>
      </w:pPr>
      <w:r w:rsidRPr="004C7D2D">
        <w:rPr>
          <w:rFonts w:ascii="Calibri Light" w:hAnsi="Calibri Light"/>
          <w:lang w:val="nl-NL"/>
        </w:rPr>
        <w:lastRenderedPageBreak/>
        <w:t>Verduidelijking</w:t>
      </w:r>
    </w:p>
    <w:p w:rsidR="00EE1D32" w:rsidRPr="004C7D2D" w:rsidRDefault="00EE1D32" w:rsidP="00EE1D32">
      <w:pPr>
        <w:pStyle w:val="Geenafstand"/>
      </w:pPr>
    </w:p>
    <w:p w:rsidR="00EE1D32" w:rsidRPr="004C7D2D" w:rsidRDefault="00EE1D32" w:rsidP="00EE1D32">
      <w:pPr>
        <w:pStyle w:val="Geenafstand"/>
      </w:pPr>
      <w:r w:rsidRPr="004C7D2D">
        <w:t xml:space="preserve">Voor de regionale teamcompetitie wordt gebruik gemaakt van het reglement regionale teamcompetitie </w:t>
      </w:r>
      <w:r w:rsidR="00EB7EA1">
        <w:t>2015-2016</w:t>
      </w:r>
      <w:r w:rsidRPr="004C7D2D">
        <w:t>.</w:t>
      </w:r>
    </w:p>
    <w:p w:rsidR="00EE1D32" w:rsidRPr="004C7D2D" w:rsidRDefault="00EE1D32" w:rsidP="00EE1D32">
      <w:pPr>
        <w:pStyle w:val="Geenafstand"/>
      </w:pPr>
    </w:p>
    <w:p w:rsidR="00EE1D32" w:rsidRPr="004C7D2D" w:rsidRDefault="00EE1D32" w:rsidP="00EE1D32">
      <w:pPr>
        <w:pStyle w:val="Geenafstand"/>
      </w:pPr>
      <w:r w:rsidRPr="004C7D2D">
        <w:t>Bepaalde regels zijn opgesteld in dit document ter aanvulling en verduidelijking van de algemene reglementen.</w:t>
      </w:r>
    </w:p>
    <w:p w:rsidR="00EE1D32" w:rsidRPr="004C7D2D" w:rsidRDefault="00EE1D32" w:rsidP="00EE1D32">
      <w:pPr>
        <w:pStyle w:val="Geenafstand"/>
      </w:pPr>
    </w:p>
    <w:p w:rsidR="003B6EF2" w:rsidRPr="004C7D2D" w:rsidRDefault="00CB0578" w:rsidP="00EE1D32">
      <w:pPr>
        <w:pStyle w:val="Geenafstand"/>
      </w:pPr>
      <w:r w:rsidRPr="004C7D2D">
        <w:t xml:space="preserve">Als er onduidelijkheid of onenigheid is met betrekking tot het reglement, neemt de </w:t>
      </w:r>
      <w:r w:rsidR="004C7D2D">
        <w:t xml:space="preserve">coördinator Teamcompetitie </w:t>
      </w:r>
      <w:r w:rsidRPr="004C7D2D">
        <w:t>(ev</w:t>
      </w:r>
      <w:r w:rsidR="00EE1D32" w:rsidRPr="004C7D2D">
        <w:t>entueel in samenspraak met de coördinator Teamcompetitie</w:t>
      </w:r>
      <w:r w:rsidRPr="004C7D2D">
        <w:t>) hierover een besluit.</w:t>
      </w:r>
    </w:p>
    <w:p w:rsidR="004C7D2D" w:rsidRPr="004C7D2D" w:rsidRDefault="004C7D2D" w:rsidP="00EE1D32">
      <w:pPr>
        <w:pStyle w:val="Geenafstand"/>
      </w:pPr>
    </w:p>
    <w:p w:rsidR="003B6EF2" w:rsidRPr="004C7D2D" w:rsidRDefault="00CB0578" w:rsidP="00EE1D32">
      <w:pPr>
        <w:pStyle w:val="Geenafstand"/>
      </w:pPr>
      <w:r w:rsidRPr="004C7D2D">
        <w:t>De in dit document gebruikte nummering verwijst naar de nummering in het algemene competitiereglement.</w:t>
      </w:r>
    </w:p>
    <w:p w:rsidR="002B793C" w:rsidRPr="004C7D2D" w:rsidRDefault="002B793C" w:rsidP="00680012">
      <w:pPr>
        <w:rPr>
          <w:rFonts w:ascii="Arial" w:hAnsi="Arial" w:cs="Arial"/>
          <w:sz w:val="22"/>
          <w:szCs w:val="22"/>
          <w:lang w:val="nl-NL"/>
        </w:rPr>
      </w:pPr>
      <w:r w:rsidRPr="004C7D2D">
        <w:rPr>
          <w:rFonts w:ascii="Arial" w:hAnsi="Arial" w:cs="Arial"/>
          <w:sz w:val="22"/>
          <w:szCs w:val="22"/>
          <w:lang w:val="nl-NL"/>
        </w:rPr>
        <w:br w:type="page"/>
      </w:r>
    </w:p>
    <w:p w:rsidR="00FD603B" w:rsidRPr="004C7D2D" w:rsidRDefault="00FD603B" w:rsidP="00FD603B">
      <w:pPr>
        <w:pStyle w:val="Kop2"/>
        <w:rPr>
          <w:rFonts w:ascii="Calibri Light" w:hAnsi="Calibri Light"/>
          <w:lang w:val="nl-NL"/>
        </w:rPr>
      </w:pPr>
      <w:r w:rsidRPr="004C7D2D">
        <w:rPr>
          <w:rFonts w:ascii="Calibri Light" w:hAnsi="Calibri Light"/>
          <w:lang w:val="nl-NL"/>
        </w:rPr>
        <w:lastRenderedPageBreak/>
        <w:t>B. Structuur</w:t>
      </w:r>
    </w:p>
    <w:p w:rsidR="00FD603B" w:rsidRPr="004C7D2D" w:rsidRDefault="00FD603B" w:rsidP="002F0C54">
      <w:pPr>
        <w:pStyle w:val="Geenafstand"/>
      </w:pPr>
    </w:p>
    <w:p w:rsidR="00FD603B" w:rsidRPr="004C7D2D" w:rsidRDefault="00FD603B" w:rsidP="002F0C54">
      <w:pPr>
        <w:pStyle w:val="Geenafstand"/>
      </w:pPr>
    </w:p>
    <w:p w:rsidR="00EE1D32" w:rsidRPr="004C7D2D" w:rsidRDefault="00EE1D32" w:rsidP="002F0C54">
      <w:pPr>
        <w:pStyle w:val="Geenafstand"/>
      </w:pPr>
      <w:r w:rsidRPr="004C7D2D">
        <w:t>B</w:t>
      </w:r>
      <w:r w:rsidR="00FD603B" w:rsidRPr="004C7D2D">
        <w:t>.</w:t>
      </w:r>
      <w:r w:rsidRPr="004C7D2D">
        <w:t xml:space="preserve">10 </w:t>
      </w:r>
      <w:r w:rsidRPr="004C7D2D">
        <w:rPr>
          <w:i/>
        </w:rPr>
        <w:t>Promotie</w:t>
      </w:r>
    </w:p>
    <w:p w:rsidR="002C14BF" w:rsidRPr="004C7D2D" w:rsidRDefault="00694830" w:rsidP="002F0C54">
      <w:pPr>
        <w:pStyle w:val="Geenafstand"/>
      </w:pPr>
      <w:r w:rsidRPr="004C7D2D">
        <w:rPr>
          <w:rFonts w:cs="Arial"/>
        </w:rPr>
        <w:t>Vanwege de verschillende groottes van de klassen</w:t>
      </w:r>
      <w:r w:rsidR="002F0C54" w:rsidRPr="004C7D2D">
        <w:rPr>
          <w:rFonts w:cs="Arial"/>
        </w:rPr>
        <w:t xml:space="preserve"> promoveren er twee teams rechtstreeks uit de tweede klasse, daarmee</w:t>
      </w:r>
      <w:r w:rsidRPr="004C7D2D">
        <w:rPr>
          <w:rFonts w:cs="Arial"/>
        </w:rPr>
        <w:t xml:space="preserve"> is de pr</w:t>
      </w:r>
      <w:r w:rsidR="00EB7EA1">
        <w:rPr>
          <w:rFonts w:cs="Arial"/>
        </w:rPr>
        <w:t>omotie/degradatie voor 2015-2016</w:t>
      </w:r>
      <w:r w:rsidRPr="004C7D2D">
        <w:rPr>
          <w:rFonts w:cs="Arial"/>
        </w:rPr>
        <w:t xml:space="preserve"> als volgt :</w:t>
      </w:r>
      <w:r w:rsidR="002C14BF" w:rsidRPr="004C7D2D">
        <w:t xml:space="preserve"> </w:t>
      </w:r>
    </w:p>
    <w:p w:rsidR="00FD603B" w:rsidRPr="004C7D2D" w:rsidRDefault="00FD603B" w:rsidP="002F0C54">
      <w:pPr>
        <w:pStyle w:val="Geenafstand"/>
      </w:pPr>
    </w:p>
    <w:p w:rsidR="00FD603B" w:rsidRPr="004C7D2D" w:rsidRDefault="004C0739" w:rsidP="002C14BF">
      <w:pPr>
        <w:rPr>
          <w:lang w:val="nl-NL"/>
        </w:rPr>
      </w:pPr>
      <w:r w:rsidRPr="004C7D2D">
        <w:rPr>
          <w:lang w:val="nl-NL"/>
        </w:rPr>
        <w:object w:dxaOrig="8460" w:dyaOrig="9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510pt" o:ole="">
            <v:imagedata r:id="rId9" o:title=""/>
          </v:shape>
          <o:OLEObject Type="Embed" ProgID="Visio.Drawing.15" ShapeID="_x0000_i1025" DrawAspect="Content" ObjectID="_1504717089" r:id="rId10"/>
        </w:object>
      </w:r>
    </w:p>
    <w:p w:rsidR="00FD603B" w:rsidRPr="004C7D2D" w:rsidRDefault="00680012" w:rsidP="00FD603B">
      <w:pPr>
        <w:rPr>
          <w:rFonts w:asciiTheme="minorHAnsi" w:hAnsiTheme="minorHAnsi"/>
          <w:lang w:val="nl-NL"/>
        </w:rPr>
      </w:pPr>
      <w:r w:rsidRPr="004C7D2D">
        <w:rPr>
          <w:rFonts w:asciiTheme="minorHAnsi" w:hAnsiTheme="minorHAnsi"/>
          <w:lang w:val="nl-NL"/>
        </w:rPr>
        <w:t xml:space="preserve">Figuur </w:t>
      </w:r>
      <w:r w:rsidRPr="004C7D2D">
        <w:rPr>
          <w:rFonts w:asciiTheme="minorHAnsi" w:hAnsiTheme="minorHAnsi"/>
          <w:lang w:val="nl-NL"/>
        </w:rPr>
        <w:fldChar w:fldCharType="begin"/>
      </w:r>
      <w:r w:rsidRPr="004C7D2D">
        <w:rPr>
          <w:rFonts w:asciiTheme="minorHAnsi" w:hAnsiTheme="minorHAnsi"/>
          <w:lang w:val="nl-NL"/>
        </w:rPr>
        <w:instrText xml:space="preserve"> SEQ Figuur \* ARABIC </w:instrText>
      </w:r>
      <w:r w:rsidRPr="004C7D2D">
        <w:rPr>
          <w:rFonts w:asciiTheme="minorHAnsi" w:hAnsiTheme="minorHAnsi"/>
          <w:lang w:val="nl-NL"/>
        </w:rPr>
        <w:fldChar w:fldCharType="separate"/>
      </w:r>
      <w:r w:rsidR="005905E6" w:rsidRPr="004C7D2D">
        <w:rPr>
          <w:rFonts w:asciiTheme="minorHAnsi" w:hAnsiTheme="minorHAnsi"/>
          <w:noProof/>
          <w:lang w:val="nl-NL"/>
        </w:rPr>
        <w:t>1</w:t>
      </w:r>
      <w:r w:rsidRPr="004C7D2D">
        <w:rPr>
          <w:rFonts w:asciiTheme="minorHAnsi" w:hAnsiTheme="minorHAnsi"/>
          <w:lang w:val="nl-NL"/>
        </w:rPr>
        <w:fldChar w:fldCharType="end"/>
      </w:r>
      <w:r w:rsidR="00EB7EA1">
        <w:rPr>
          <w:rFonts w:asciiTheme="minorHAnsi" w:hAnsiTheme="minorHAnsi"/>
          <w:lang w:val="nl-NL"/>
        </w:rPr>
        <w:t>: Promotie en degradatie 2015</w:t>
      </w:r>
      <w:r w:rsidRPr="004C7D2D">
        <w:rPr>
          <w:rFonts w:asciiTheme="minorHAnsi" w:hAnsiTheme="minorHAnsi"/>
          <w:lang w:val="nl-NL"/>
        </w:rPr>
        <w:t>-201</w:t>
      </w:r>
      <w:r w:rsidR="00EB7EA1">
        <w:rPr>
          <w:rFonts w:asciiTheme="minorHAnsi" w:hAnsiTheme="minorHAnsi"/>
          <w:lang w:val="nl-NL"/>
        </w:rPr>
        <w:t>6</w:t>
      </w:r>
      <w:r w:rsidR="00FD603B" w:rsidRPr="004C7D2D">
        <w:rPr>
          <w:rFonts w:asciiTheme="minorHAnsi" w:hAnsiTheme="minorHAnsi"/>
          <w:lang w:val="nl-NL"/>
        </w:rPr>
        <w:br w:type="page"/>
      </w:r>
    </w:p>
    <w:p w:rsidR="00680012" w:rsidRPr="004C7D2D" w:rsidRDefault="00680012" w:rsidP="002C14BF">
      <w:pPr>
        <w:rPr>
          <w:rFonts w:asciiTheme="minorHAnsi" w:hAnsiTheme="minorHAnsi" w:cs="Arial"/>
          <w:sz w:val="22"/>
          <w:szCs w:val="22"/>
          <w:lang w:val="nl-NL"/>
        </w:rPr>
      </w:pPr>
    </w:p>
    <w:p w:rsidR="00EE1D32" w:rsidRPr="004C7D2D" w:rsidRDefault="00EE1D32" w:rsidP="002C14BF">
      <w:pPr>
        <w:pStyle w:val="Geenafstand"/>
        <w:rPr>
          <w:i/>
        </w:rPr>
      </w:pPr>
      <w:r w:rsidRPr="004C7D2D">
        <w:t xml:space="preserve">B.11 </w:t>
      </w:r>
      <w:r w:rsidRPr="004C7D2D">
        <w:rPr>
          <w:i/>
        </w:rPr>
        <w:t>Degradatie</w:t>
      </w:r>
    </w:p>
    <w:p w:rsidR="002C14BF" w:rsidRPr="004C7D2D" w:rsidRDefault="002F0C54" w:rsidP="002C14BF">
      <w:pPr>
        <w:tabs>
          <w:tab w:val="clear" w:pos="708"/>
        </w:tabs>
        <w:suppressAutoHyphens w:val="0"/>
        <w:rPr>
          <w:rFonts w:asciiTheme="minorHAnsi" w:hAnsiTheme="minorHAnsi" w:cs="Arial"/>
          <w:sz w:val="22"/>
          <w:szCs w:val="22"/>
          <w:lang w:val="nl-NL"/>
        </w:rPr>
      </w:pPr>
      <w:r w:rsidRPr="004C7D2D">
        <w:rPr>
          <w:rFonts w:asciiTheme="minorHAnsi" w:hAnsiTheme="minorHAnsi" w:cs="Arial"/>
          <w:sz w:val="22"/>
          <w:szCs w:val="22"/>
          <w:lang w:val="nl-NL"/>
        </w:rPr>
        <w:t>Vanwege de verschillende groottes van de klassen degradeert er een team rechtstreeks uit de eerste klasse. Zie hiervoor figuur 1.</w:t>
      </w:r>
    </w:p>
    <w:p w:rsidR="002F0C54" w:rsidRPr="004C7D2D" w:rsidRDefault="002F0C54" w:rsidP="002F0C54">
      <w:pPr>
        <w:pStyle w:val="Geenafstand"/>
      </w:pPr>
      <w:r w:rsidRPr="004C7D2D">
        <w:t xml:space="preserve">B.12 </w:t>
      </w:r>
      <w:r w:rsidRPr="004C7D2D">
        <w:rPr>
          <w:i/>
        </w:rPr>
        <w:t>Play-off</w:t>
      </w:r>
    </w:p>
    <w:p w:rsidR="006D3A7E" w:rsidRDefault="004C0739" w:rsidP="00672A25">
      <w:pPr>
        <w:pStyle w:val="Geenafstand"/>
      </w:pPr>
      <w:r>
        <w:t>De nummer 6</w:t>
      </w:r>
      <w:r w:rsidR="002F0C54" w:rsidRPr="004C7D2D">
        <w:t xml:space="preserve"> van de eerste klasse en de nummer 3 van de tweede klasse zullen dit jaar spelen in de </w:t>
      </w:r>
      <w:proofErr w:type="spellStart"/>
      <w:r w:rsidR="002F0C54" w:rsidRPr="004C7D2D">
        <w:t>play-offs</w:t>
      </w:r>
      <w:proofErr w:type="spellEnd"/>
      <w:r w:rsidR="002F0C54" w:rsidRPr="004C7D2D">
        <w:t>. De exacte data zullen met de desbetreffende teams besproken worden, wanneer de competitie is afgerond.</w:t>
      </w:r>
    </w:p>
    <w:p w:rsidR="004C0739" w:rsidRDefault="004C0739" w:rsidP="00672A25">
      <w:pPr>
        <w:pStyle w:val="Geenafstand"/>
      </w:pPr>
    </w:p>
    <w:p w:rsidR="004C0739" w:rsidRPr="002A1ED4" w:rsidRDefault="004C0739" w:rsidP="004C0739">
      <w:pPr>
        <w:pStyle w:val="Geenafstand"/>
      </w:pPr>
      <w:r>
        <w:t xml:space="preserve">B.13 </w:t>
      </w:r>
      <w:r w:rsidRPr="002A1ED4">
        <w:rPr>
          <w:i/>
        </w:rPr>
        <w:t>Finaledag</w:t>
      </w:r>
    </w:p>
    <w:p w:rsidR="004C0739" w:rsidRDefault="004C0739" w:rsidP="00672A25">
      <w:pPr>
        <w:pStyle w:val="Geenafstand"/>
      </w:pPr>
    </w:p>
    <w:p w:rsidR="001B785A" w:rsidRDefault="004C0739" w:rsidP="001B785A">
      <w:pPr>
        <w:pStyle w:val="Geenafstand"/>
        <w:rPr>
          <w:szCs w:val="24"/>
        </w:rPr>
      </w:pPr>
      <w:r w:rsidRPr="001B785A">
        <w:rPr>
          <w:szCs w:val="24"/>
        </w:rPr>
        <w:t>De</w:t>
      </w:r>
      <w:r w:rsidR="001B785A" w:rsidRPr="001B785A">
        <w:rPr>
          <w:szCs w:val="24"/>
        </w:rPr>
        <w:t xml:space="preserve"> finaledag wordt georganiseerd</w:t>
      </w:r>
      <w:r w:rsidRPr="001B785A">
        <w:rPr>
          <w:szCs w:val="24"/>
        </w:rPr>
        <w:t xml:space="preserve"> zodat de laa</w:t>
      </w:r>
      <w:r w:rsidR="001B785A" w:rsidRPr="001B785A">
        <w:rPr>
          <w:szCs w:val="24"/>
        </w:rPr>
        <w:t>tste wedstrijd, die voor sommige teams beslissend kan zijn wat betreft promotie en degradatie</w:t>
      </w:r>
      <w:r w:rsidR="001B785A">
        <w:rPr>
          <w:szCs w:val="24"/>
        </w:rPr>
        <w:t xml:space="preserve"> gelijktijdig gespeeld wordt. Daarnaast wordt hier ook de uitreiking van de klasse gehouden. Voor een goed verloop zijn de volgende afspraken geldig:</w:t>
      </w:r>
    </w:p>
    <w:p w:rsidR="001B785A" w:rsidRPr="001B785A" w:rsidRDefault="004C0739" w:rsidP="00547218">
      <w:pPr>
        <w:pStyle w:val="Geenafstand"/>
        <w:numPr>
          <w:ilvl w:val="0"/>
          <w:numId w:val="7"/>
        </w:numPr>
        <w:rPr>
          <w:szCs w:val="24"/>
        </w:rPr>
      </w:pPr>
      <w:r w:rsidRPr="001B785A">
        <w:rPr>
          <w:szCs w:val="24"/>
        </w:rPr>
        <w:t xml:space="preserve">De finaledag is een verplichte afsluiting van het seizoen. Alle teams worden die dag verwacht. De datum is al vanaf het begin van het seizoen bekend. Wij gaan er van uit dat iedereen die dag heeft vastgelegd in zijn agenda en vrij houdt. Mocht je nu al weten dat je die dag niet met een team van minimaal 3 spelers kunt </w:t>
      </w:r>
      <w:r w:rsidR="00EB7EA1">
        <w:rPr>
          <w:szCs w:val="24"/>
        </w:rPr>
        <w:t>komen heb je tot 1 februari 2016</w:t>
      </w:r>
      <w:r w:rsidRPr="001B785A">
        <w:rPr>
          <w:szCs w:val="24"/>
        </w:rPr>
        <w:t xml:space="preserve"> de tijd om dit aan te geven. Wij gaan dan bekijken of de afwezigheid gegrond is en hoe we dit op kunnen lossen.</w:t>
      </w:r>
    </w:p>
    <w:p w:rsidR="001B785A" w:rsidRDefault="004C0739" w:rsidP="004C0739">
      <w:pPr>
        <w:pStyle w:val="Geenafstand"/>
        <w:numPr>
          <w:ilvl w:val="0"/>
          <w:numId w:val="7"/>
        </w:numPr>
        <w:rPr>
          <w:szCs w:val="24"/>
        </w:rPr>
      </w:pPr>
      <w:r w:rsidRPr="001B785A">
        <w:rPr>
          <w:szCs w:val="24"/>
        </w:rPr>
        <w:t xml:space="preserve">Het team moet uit minimaal 3 spelers bestaan. Mocht je die dag maar met 2 spelers komen, dan heb je automatisch 2 wedstrijden verloren. Er wordt dan niet aan het andere team gevraagd of die 2 spelers alle wedstrijden mogen spelen. Kom je maar met 1 speler, dan heb je dus 4 </w:t>
      </w:r>
      <w:r w:rsidR="001B785A">
        <w:rPr>
          <w:szCs w:val="24"/>
        </w:rPr>
        <w:t>wedstrijden verloren. Kom</w:t>
      </w:r>
      <w:r w:rsidRPr="001B785A">
        <w:rPr>
          <w:szCs w:val="24"/>
        </w:rPr>
        <w:t xml:space="preserve"> je team niet, dan heb je alle 6 de wedstrijden verloren en worden er nog 6 extra punten in mindering gebracht op jullie puntentotaal van het seizoen. </w:t>
      </w:r>
    </w:p>
    <w:p w:rsidR="001B785A" w:rsidRDefault="001B785A" w:rsidP="004C0739">
      <w:pPr>
        <w:pStyle w:val="Geenafstand"/>
        <w:numPr>
          <w:ilvl w:val="0"/>
          <w:numId w:val="7"/>
        </w:numPr>
        <w:rPr>
          <w:szCs w:val="24"/>
        </w:rPr>
      </w:pPr>
      <w:r>
        <w:rPr>
          <w:szCs w:val="24"/>
        </w:rPr>
        <w:t>Alle voorgaande</w:t>
      </w:r>
      <w:r w:rsidR="004C0739" w:rsidRPr="001B785A">
        <w:rPr>
          <w:szCs w:val="24"/>
        </w:rPr>
        <w:t xml:space="preserve"> wedstrijden van dit seizoen moeten gesp</w:t>
      </w:r>
      <w:bookmarkStart w:id="0" w:name="_GoBack"/>
      <w:bookmarkEnd w:id="0"/>
      <w:r w:rsidR="004C0739" w:rsidRPr="001B785A">
        <w:rPr>
          <w:szCs w:val="24"/>
        </w:rPr>
        <w:t>eeld zijn vóór de finaledag. Is dit niet het geval, dan komt de betreffende wedstrijd te vervallen en zal de wedstrijdleiding een beslissing nemen ten aanzien van de punten die met deze wedstrijd te verdienen waren. Er wordt dan gekeken naar de ‘schuldvraag’ rondom het niet tijdig spelen van deze wedstrijd en wie er wel/geen recht heeft op eventuele punten.</w:t>
      </w:r>
    </w:p>
    <w:p w:rsidR="001B785A" w:rsidRDefault="004C0739" w:rsidP="004C0739">
      <w:pPr>
        <w:pStyle w:val="Geenafstand"/>
        <w:numPr>
          <w:ilvl w:val="0"/>
          <w:numId w:val="7"/>
        </w:numPr>
        <w:rPr>
          <w:szCs w:val="24"/>
        </w:rPr>
      </w:pPr>
      <w:r w:rsidRPr="001B785A">
        <w:rPr>
          <w:szCs w:val="24"/>
        </w:rPr>
        <w:t xml:space="preserve">Verder gelden de normale reglementen die tijdens de competitie gelden. Dezelfde spelsoorten en manier van invullen. </w:t>
      </w:r>
      <w:r w:rsidR="001B785A">
        <w:rPr>
          <w:szCs w:val="24"/>
        </w:rPr>
        <w:t>Ook</w:t>
      </w:r>
      <w:r w:rsidRPr="001B785A">
        <w:rPr>
          <w:szCs w:val="24"/>
        </w:rPr>
        <w:t xml:space="preserve"> de regel dat je een speler van de tweede klasse in mag laten vallen tijdens een wedstrijd van de eerste klasse is deze dag van toepassing. </w:t>
      </w:r>
    </w:p>
    <w:p w:rsidR="004C0739" w:rsidRPr="001B785A" w:rsidRDefault="004C0739" w:rsidP="00672A25">
      <w:pPr>
        <w:pStyle w:val="Geenafstand"/>
        <w:numPr>
          <w:ilvl w:val="0"/>
          <w:numId w:val="7"/>
        </w:numPr>
        <w:rPr>
          <w:szCs w:val="24"/>
        </w:rPr>
      </w:pPr>
      <w:r w:rsidRPr="001B785A">
        <w:rPr>
          <w:szCs w:val="24"/>
        </w:rPr>
        <w:t>De wedstrijdleiding zorgt voor voldoende wedstrijdformulieren en pennen en zal middels een loting bepalen op welke tafels de teams spelen.</w:t>
      </w:r>
    </w:p>
    <w:sectPr w:rsidR="004C0739" w:rsidRPr="001B785A" w:rsidSect="00EE1D32">
      <w:footerReference w:type="default" r:id="rId11"/>
      <w:pgSz w:w="11906" w:h="16838"/>
      <w:pgMar w:top="1417" w:right="1417" w:bottom="1417" w:left="1417" w:header="709" w:footer="709" w:gutter="0"/>
      <w:pgNumType w:start="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F4" w:rsidRDefault="00F32EF4" w:rsidP="006313BA">
      <w:pPr>
        <w:spacing w:after="0" w:line="240" w:lineRule="auto"/>
      </w:pPr>
      <w:r>
        <w:separator/>
      </w:r>
    </w:p>
  </w:endnote>
  <w:endnote w:type="continuationSeparator" w:id="0">
    <w:p w:rsidR="00F32EF4" w:rsidRDefault="00F32EF4" w:rsidP="0063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32" w:rsidRPr="00EE1D32" w:rsidRDefault="00EE1D32" w:rsidP="00EE1D32">
    <w:pPr>
      <w:pStyle w:val="Voettekst"/>
      <w:rPr>
        <w:rStyle w:val="Intensievebenadrukking"/>
        <w:rFonts w:asciiTheme="minorHAnsi" w:hAnsiTheme="minorHAnsi"/>
        <w:lang w:val="nl-NL"/>
      </w:rPr>
    </w:pPr>
    <w:r w:rsidRPr="00EE1D32">
      <w:rPr>
        <w:rStyle w:val="Intensievebenadrukking"/>
        <w:rFonts w:asciiTheme="minorHAnsi" w:hAnsiTheme="minorHAnsi"/>
        <w:lang w:val="nl-NL"/>
      </w:rPr>
      <w:t>Pool West4 is onderdeel van KNBB Sectie Pool</w:t>
    </w:r>
    <w:r w:rsidRPr="00EE1D32">
      <w:rPr>
        <w:rStyle w:val="Intensievebenadrukking"/>
        <w:rFonts w:asciiTheme="minorHAnsi" w:hAnsiTheme="minorHAnsi"/>
        <w:lang w:val="nl-NL"/>
      </w:rPr>
      <w:tab/>
    </w:r>
    <w:r w:rsidRPr="00EE1D32">
      <w:rPr>
        <w:rStyle w:val="Intensievebenadrukking"/>
        <w:rFonts w:asciiTheme="minorHAnsi" w:hAnsiTheme="minorHAnsi"/>
        <w:lang w:val="nl-NL"/>
      </w:rPr>
      <w:tab/>
    </w:r>
    <w:r w:rsidRPr="00EE1D32">
      <w:rPr>
        <w:rStyle w:val="Intensievebenadrukking"/>
        <w:rFonts w:asciiTheme="minorHAnsi" w:hAnsiTheme="minorHAnsi"/>
      </w:rPr>
      <w:fldChar w:fldCharType="begin"/>
    </w:r>
    <w:r w:rsidRPr="00EE1D32">
      <w:rPr>
        <w:rStyle w:val="Intensievebenadrukking"/>
        <w:rFonts w:asciiTheme="minorHAnsi" w:hAnsiTheme="minorHAnsi"/>
        <w:lang w:val="nl-NL"/>
      </w:rPr>
      <w:instrText>PAGE   \* MERGEFORMAT</w:instrText>
    </w:r>
    <w:r w:rsidRPr="00EE1D32">
      <w:rPr>
        <w:rStyle w:val="Intensievebenadrukking"/>
        <w:rFonts w:asciiTheme="minorHAnsi" w:hAnsiTheme="minorHAnsi"/>
      </w:rPr>
      <w:fldChar w:fldCharType="separate"/>
    </w:r>
    <w:r w:rsidR="00EB7EA1">
      <w:rPr>
        <w:rStyle w:val="Intensievebenadrukking"/>
        <w:rFonts w:asciiTheme="minorHAnsi" w:hAnsiTheme="minorHAnsi"/>
        <w:noProof/>
        <w:lang w:val="nl-NL"/>
      </w:rPr>
      <w:t>1</w:t>
    </w:r>
    <w:r w:rsidRPr="00EE1D32">
      <w:rPr>
        <w:rStyle w:val="Intensievebenadrukking"/>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F4" w:rsidRDefault="00F32EF4" w:rsidP="006313BA">
      <w:pPr>
        <w:spacing w:after="0" w:line="240" w:lineRule="auto"/>
      </w:pPr>
      <w:r>
        <w:separator/>
      </w:r>
    </w:p>
  </w:footnote>
  <w:footnote w:type="continuationSeparator" w:id="0">
    <w:p w:rsidR="00F32EF4" w:rsidRDefault="00F32EF4" w:rsidP="00631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D25"/>
    <w:multiLevelType w:val="hybridMultilevel"/>
    <w:tmpl w:val="60EEEB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F33A24"/>
    <w:multiLevelType w:val="hybridMultilevel"/>
    <w:tmpl w:val="80D87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9B7476"/>
    <w:multiLevelType w:val="hybridMultilevel"/>
    <w:tmpl w:val="04B27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B96096"/>
    <w:multiLevelType w:val="hybridMultilevel"/>
    <w:tmpl w:val="2B0CF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E3572B"/>
    <w:multiLevelType w:val="hybridMultilevel"/>
    <w:tmpl w:val="AA343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DC34C7"/>
    <w:multiLevelType w:val="hybridMultilevel"/>
    <w:tmpl w:val="E976D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A63ED6"/>
    <w:multiLevelType w:val="hybridMultilevel"/>
    <w:tmpl w:val="C45C7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F2"/>
    <w:rsid w:val="000307E7"/>
    <w:rsid w:val="00031CEC"/>
    <w:rsid w:val="00124A6A"/>
    <w:rsid w:val="001B785A"/>
    <w:rsid w:val="00246463"/>
    <w:rsid w:val="00287834"/>
    <w:rsid w:val="002B793C"/>
    <w:rsid w:val="002C14BF"/>
    <w:rsid w:val="002F0C54"/>
    <w:rsid w:val="00396FC9"/>
    <w:rsid w:val="003B6EF2"/>
    <w:rsid w:val="00425469"/>
    <w:rsid w:val="004C0739"/>
    <w:rsid w:val="004C7D2D"/>
    <w:rsid w:val="005213B5"/>
    <w:rsid w:val="00581140"/>
    <w:rsid w:val="005905E6"/>
    <w:rsid w:val="005C0FF4"/>
    <w:rsid w:val="006313BA"/>
    <w:rsid w:val="00672A25"/>
    <w:rsid w:val="00680012"/>
    <w:rsid w:val="00694830"/>
    <w:rsid w:val="006D3A7E"/>
    <w:rsid w:val="007E4334"/>
    <w:rsid w:val="00826675"/>
    <w:rsid w:val="00915CBF"/>
    <w:rsid w:val="00970547"/>
    <w:rsid w:val="009C72DB"/>
    <w:rsid w:val="00BA6CF0"/>
    <w:rsid w:val="00C3303B"/>
    <w:rsid w:val="00C73FA7"/>
    <w:rsid w:val="00CB0578"/>
    <w:rsid w:val="00D16774"/>
    <w:rsid w:val="00EB7EA1"/>
    <w:rsid w:val="00EE1D32"/>
    <w:rsid w:val="00F32EF4"/>
    <w:rsid w:val="00F9383C"/>
    <w:rsid w:val="00FA28C8"/>
    <w:rsid w:val="00FD6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E53E8-8D12-4829-A4BC-9DD49362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B6EF2"/>
    <w:pPr>
      <w:tabs>
        <w:tab w:val="left" w:pos="708"/>
      </w:tabs>
      <w:suppressAutoHyphens/>
    </w:pPr>
    <w:rPr>
      <w:rFonts w:ascii="Liberation Serif" w:eastAsia="Droid Sans Fallback" w:hAnsi="Liberation Serif" w:cs="FreeSans"/>
      <w:sz w:val="24"/>
      <w:szCs w:val="24"/>
      <w:lang w:val="en-US" w:eastAsia="zh-CN" w:bidi="hi-IN"/>
    </w:rPr>
  </w:style>
  <w:style w:type="paragraph" w:styleId="Kop1">
    <w:name w:val="heading 1"/>
    <w:basedOn w:val="Standaard"/>
    <w:next w:val="Standaard"/>
    <w:link w:val="Kop1Char"/>
    <w:uiPriority w:val="9"/>
    <w:qFormat/>
    <w:rsid w:val="002B793C"/>
    <w:pPr>
      <w:keepNext/>
      <w:keepLines/>
      <w:spacing w:before="480" w:after="0"/>
      <w:outlineLvl w:val="0"/>
    </w:pPr>
    <w:rPr>
      <w:rFonts w:asciiTheme="majorHAnsi" w:eastAsiaTheme="majorEastAsia" w:hAnsiTheme="majorHAnsi" w:cs="Mangal"/>
      <w:b/>
      <w:bCs/>
      <w:color w:val="3E762A" w:themeColor="accent1" w:themeShade="BF"/>
      <w:sz w:val="28"/>
      <w:szCs w:val="25"/>
    </w:rPr>
  </w:style>
  <w:style w:type="paragraph" w:styleId="Kop2">
    <w:name w:val="heading 2"/>
    <w:basedOn w:val="Standaard"/>
    <w:next w:val="Standaard"/>
    <w:link w:val="Kop2Char"/>
    <w:uiPriority w:val="9"/>
    <w:unhideWhenUsed/>
    <w:qFormat/>
    <w:rsid w:val="002B793C"/>
    <w:pPr>
      <w:keepNext/>
      <w:keepLines/>
      <w:spacing w:before="200" w:after="0"/>
      <w:outlineLvl w:val="1"/>
    </w:pPr>
    <w:rPr>
      <w:rFonts w:asciiTheme="majorHAnsi" w:eastAsiaTheme="majorEastAsia" w:hAnsiTheme="majorHAnsi" w:cs="Mangal"/>
      <w:b/>
      <w:bCs/>
      <w:color w:val="549E39" w:themeColor="accent1"/>
      <w:sz w:val="26"/>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Textbody"/>
    <w:rsid w:val="003B6EF2"/>
    <w:pPr>
      <w:keepNext/>
      <w:keepLines/>
      <w:spacing w:before="480" w:after="0"/>
    </w:pPr>
    <w:rPr>
      <w:rFonts w:ascii="Cambria" w:hAnsi="Cambria"/>
      <w:b/>
      <w:bCs/>
      <w:color w:val="376092"/>
      <w:sz w:val="28"/>
      <w:szCs w:val="28"/>
    </w:rPr>
  </w:style>
  <w:style w:type="character" w:customStyle="1" w:styleId="Heading1Char">
    <w:name w:val="Heading 1 Char"/>
    <w:basedOn w:val="Standaardalinea-lettertype"/>
    <w:rsid w:val="003B6EF2"/>
    <w:rPr>
      <w:rFonts w:ascii="Cambria" w:hAnsi="Cambria"/>
      <w:b/>
      <w:bCs/>
      <w:color w:val="376092"/>
      <w:sz w:val="28"/>
      <w:szCs w:val="28"/>
    </w:rPr>
  </w:style>
  <w:style w:type="paragraph" w:customStyle="1" w:styleId="Heading">
    <w:name w:val="Heading"/>
    <w:basedOn w:val="Standaard"/>
    <w:next w:val="Textbody"/>
    <w:rsid w:val="003B6EF2"/>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ard"/>
    <w:rsid w:val="003B6EF2"/>
    <w:pPr>
      <w:spacing w:after="120"/>
    </w:pPr>
  </w:style>
  <w:style w:type="paragraph" w:styleId="Lijst">
    <w:name w:val="List"/>
    <w:basedOn w:val="Textbody"/>
    <w:rsid w:val="003B6EF2"/>
  </w:style>
  <w:style w:type="paragraph" w:customStyle="1" w:styleId="Bijschrift1">
    <w:name w:val="Bijschrift1"/>
    <w:basedOn w:val="Standaard"/>
    <w:rsid w:val="003B6EF2"/>
    <w:pPr>
      <w:suppressLineNumbers/>
      <w:spacing w:before="120" w:after="120"/>
    </w:pPr>
    <w:rPr>
      <w:i/>
      <w:iCs/>
    </w:rPr>
  </w:style>
  <w:style w:type="paragraph" w:customStyle="1" w:styleId="Index">
    <w:name w:val="Index"/>
    <w:basedOn w:val="Standaard"/>
    <w:rsid w:val="003B6EF2"/>
    <w:pPr>
      <w:suppressLineNumbers/>
    </w:pPr>
  </w:style>
  <w:style w:type="paragraph" w:styleId="Bijschrift">
    <w:name w:val="caption"/>
    <w:basedOn w:val="Standaard"/>
    <w:rsid w:val="003B6EF2"/>
    <w:pPr>
      <w:suppressLineNumbers/>
      <w:spacing w:before="120" w:after="120"/>
    </w:pPr>
    <w:rPr>
      <w:i/>
      <w:iCs/>
    </w:rPr>
  </w:style>
  <w:style w:type="character" w:customStyle="1" w:styleId="Kop2Char">
    <w:name w:val="Kop 2 Char"/>
    <w:basedOn w:val="Standaardalinea-lettertype"/>
    <w:link w:val="Kop2"/>
    <w:uiPriority w:val="9"/>
    <w:rsid w:val="002B793C"/>
    <w:rPr>
      <w:rFonts w:asciiTheme="majorHAnsi" w:eastAsiaTheme="majorEastAsia" w:hAnsiTheme="majorHAnsi" w:cs="Mangal"/>
      <w:b/>
      <w:bCs/>
      <w:color w:val="549E39" w:themeColor="accent1"/>
      <w:sz w:val="26"/>
      <w:szCs w:val="23"/>
      <w:lang w:val="en-US" w:eastAsia="zh-CN" w:bidi="hi-IN"/>
    </w:rPr>
  </w:style>
  <w:style w:type="character" w:customStyle="1" w:styleId="Kop1Char">
    <w:name w:val="Kop 1 Char"/>
    <w:basedOn w:val="Standaardalinea-lettertype"/>
    <w:link w:val="Kop1"/>
    <w:uiPriority w:val="9"/>
    <w:rsid w:val="002B793C"/>
    <w:rPr>
      <w:rFonts w:asciiTheme="majorHAnsi" w:eastAsiaTheme="majorEastAsia" w:hAnsiTheme="majorHAnsi" w:cs="Mangal"/>
      <w:b/>
      <w:bCs/>
      <w:color w:val="3E762A" w:themeColor="accent1" w:themeShade="BF"/>
      <w:sz w:val="28"/>
      <w:szCs w:val="25"/>
      <w:lang w:val="en-US" w:eastAsia="zh-CN" w:bidi="hi-IN"/>
    </w:rPr>
  </w:style>
  <w:style w:type="paragraph" w:styleId="Geenafstand">
    <w:name w:val="No Spacing"/>
    <w:link w:val="GeenafstandChar"/>
    <w:uiPriority w:val="1"/>
    <w:qFormat/>
    <w:rsid w:val="00694830"/>
    <w:pPr>
      <w:spacing w:after="0" w:line="240" w:lineRule="auto"/>
    </w:pPr>
  </w:style>
  <w:style w:type="character" w:customStyle="1" w:styleId="GeenafstandChar">
    <w:name w:val="Geen afstand Char"/>
    <w:basedOn w:val="Standaardalinea-lettertype"/>
    <w:link w:val="Geenafstand"/>
    <w:uiPriority w:val="1"/>
    <w:rsid w:val="00694830"/>
  </w:style>
  <w:style w:type="paragraph" w:styleId="Lijstalinea">
    <w:name w:val="List Paragraph"/>
    <w:basedOn w:val="Standaard"/>
    <w:uiPriority w:val="34"/>
    <w:qFormat/>
    <w:rsid w:val="00694830"/>
    <w:pPr>
      <w:ind w:left="720"/>
      <w:contextualSpacing/>
    </w:pPr>
    <w:rPr>
      <w:rFonts w:cs="Mangal"/>
      <w:szCs w:val="21"/>
    </w:rPr>
  </w:style>
  <w:style w:type="paragraph" w:styleId="Koptekst">
    <w:name w:val="header"/>
    <w:basedOn w:val="Standaard"/>
    <w:link w:val="KoptekstChar"/>
    <w:uiPriority w:val="99"/>
    <w:unhideWhenUsed/>
    <w:rsid w:val="006313BA"/>
    <w:pPr>
      <w:tabs>
        <w:tab w:val="clear" w:pos="708"/>
        <w:tab w:val="center" w:pos="4513"/>
        <w:tab w:val="right" w:pos="9026"/>
      </w:tabs>
      <w:spacing w:after="0" w:line="240" w:lineRule="auto"/>
    </w:pPr>
    <w:rPr>
      <w:rFonts w:cs="Mangal"/>
      <w:szCs w:val="21"/>
    </w:rPr>
  </w:style>
  <w:style w:type="character" w:customStyle="1" w:styleId="KoptekstChar">
    <w:name w:val="Koptekst Char"/>
    <w:basedOn w:val="Standaardalinea-lettertype"/>
    <w:link w:val="Koptekst"/>
    <w:uiPriority w:val="99"/>
    <w:rsid w:val="006313BA"/>
    <w:rPr>
      <w:rFonts w:ascii="Liberation Serif" w:eastAsia="Droid Sans Fallback" w:hAnsi="Liberation Serif" w:cs="Mangal"/>
      <w:sz w:val="24"/>
      <w:szCs w:val="21"/>
      <w:lang w:val="en-US" w:eastAsia="zh-CN" w:bidi="hi-IN"/>
    </w:rPr>
  </w:style>
  <w:style w:type="paragraph" w:styleId="Voettekst">
    <w:name w:val="footer"/>
    <w:basedOn w:val="Standaard"/>
    <w:link w:val="VoettekstChar"/>
    <w:uiPriority w:val="99"/>
    <w:unhideWhenUsed/>
    <w:rsid w:val="006313BA"/>
    <w:pPr>
      <w:tabs>
        <w:tab w:val="clear" w:pos="708"/>
        <w:tab w:val="center" w:pos="4513"/>
        <w:tab w:val="right" w:pos="9026"/>
      </w:tabs>
      <w:spacing w:after="0" w:line="240" w:lineRule="auto"/>
    </w:pPr>
    <w:rPr>
      <w:rFonts w:cs="Mangal"/>
      <w:szCs w:val="21"/>
    </w:rPr>
  </w:style>
  <w:style w:type="character" w:customStyle="1" w:styleId="VoettekstChar">
    <w:name w:val="Voettekst Char"/>
    <w:basedOn w:val="Standaardalinea-lettertype"/>
    <w:link w:val="Voettekst"/>
    <w:uiPriority w:val="99"/>
    <w:rsid w:val="006313BA"/>
    <w:rPr>
      <w:rFonts w:ascii="Liberation Serif" w:eastAsia="Droid Sans Fallback" w:hAnsi="Liberation Serif" w:cs="Mangal"/>
      <w:sz w:val="24"/>
      <w:szCs w:val="21"/>
      <w:lang w:val="en-US" w:eastAsia="zh-CN" w:bidi="hi-IN"/>
    </w:rPr>
  </w:style>
  <w:style w:type="character" w:styleId="Intensievebenadrukking">
    <w:name w:val="Intense Emphasis"/>
    <w:basedOn w:val="Standaardalinea-lettertype"/>
    <w:uiPriority w:val="21"/>
    <w:qFormat/>
    <w:rsid w:val="00EE1D32"/>
    <w:rPr>
      <w:i/>
      <w:iCs/>
      <w:color w:val="549E3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Visio-tekening1.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1A2D34BB34A23B09C7EB570A30CF4"/>
        <w:category>
          <w:name w:val="Algemeen"/>
          <w:gallery w:val="placeholder"/>
        </w:category>
        <w:types>
          <w:type w:val="bbPlcHdr"/>
        </w:types>
        <w:behaviors>
          <w:behavior w:val="content"/>
        </w:behaviors>
        <w:guid w:val="{A77431D0-87F3-4898-BA2B-44E4DC26A143}"/>
      </w:docPartPr>
      <w:docPartBody>
        <w:p w:rsidR="0015604D" w:rsidRDefault="006D3C63" w:rsidP="006D3C63">
          <w:pPr>
            <w:pStyle w:val="58B1A2D34BB34A23B09C7EB570A30CF4"/>
          </w:pPr>
          <w:r>
            <w:rPr>
              <w:color w:val="2E74B5" w:themeColor="accent1" w:themeShade="BF"/>
              <w:sz w:val="24"/>
              <w:szCs w:val="24"/>
            </w:rPr>
            <w:t>[Bedrijfsnaam]</w:t>
          </w:r>
        </w:p>
      </w:docPartBody>
    </w:docPart>
    <w:docPart>
      <w:docPartPr>
        <w:name w:val="D58DA7D923DC4894A9A8F7C9CF39F682"/>
        <w:category>
          <w:name w:val="Algemeen"/>
          <w:gallery w:val="placeholder"/>
        </w:category>
        <w:types>
          <w:type w:val="bbPlcHdr"/>
        </w:types>
        <w:behaviors>
          <w:behavior w:val="content"/>
        </w:behaviors>
        <w:guid w:val="{6F5467EE-5857-4C3D-A155-A6C601EA1446}"/>
      </w:docPartPr>
      <w:docPartBody>
        <w:p w:rsidR="0015604D" w:rsidRDefault="006D3C63" w:rsidP="006D3C63">
          <w:pPr>
            <w:pStyle w:val="D58DA7D923DC4894A9A8F7C9CF39F682"/>
          </w:pPr>
          <w:r>
            <w:rPr>
              <w:rFonts w:asciiTheme="majorHAnsi" w:eastAsiaTheme="majorEastAsia" w:hAnsiTheme="majorHAnsi" w:cstheme="majorBidi"/>
              <w:color w:val="5B9BD5" w:themeColor="accent1"/>
              <w:sz w:val="88"/>
              <w:szCs w:val="88"/>
            </w:rPr>
            <w:t>[Titel van document]</w:t>
          </w:r>
        </w:p>
      </w:docPartBody>
    </w:docPart>
    <w:docPart>
      <w:docPartPr>
        <w:name w:val="FE24DF9E823542A5988C5AD6659BD226"/>
        <w:category>
          <w:name w:val="Algemeen"/>
          <w:gallery w:val="placeholder"/>
        </w:category>
        <w:types>
          <w:type w:val="bbPlcHdr"/>
        </w:types>
        <w:behaviors>
          <w:behavior w:val="content"/>
        </w:behaviors>
        <w:guid w:val="{8FFB5AAF-DB6C-4B7F-85BB-9BE32EDB64C9}"/>
      </w:docPartPr>
      <w:docPartBody>
        <w:p w:rsidR="0015604D" w:rsidRDefault="006D3C63" w:rsidP="006D3C63">
          <w:pPr>
            <w:pStyle w:val="FE24DF9E823542A5988C5AD6659BD226"/>
          </w:pPr>
          <w:r>
            <w:rPr>
              <w:color w:val="2E74B5" w:themeColor="accent1" w:themeShade="BF"/>
              <w:sz w:val="24"/>
              <w:szCs w:val="24"/>
            </w:rPr>
            <w:t>[Ondertitel van document]</w:t>
          </w:r>
        </w:p>
      </w:docPartBody>
    </w:docPart>
    <w:docPart>
      <w:docPartPr>
        <w:name w:val="2091AFF23CE84ABF8F0B13ED0076EC39"/>
        <w:category>
          <w:name w:val="Algemeen"/>
          <w:gallery w:val="placeholder"/>
        </w:category>
        <w:types>
          <w:type w:val="bbPlcHdr"/>
        </w:types>
        <w:behaviors>
          <w:behavior w:val="content"/>
        </w:behaviors>
        <w:guid w:val="{7ABFE7E1-4070-4909-922B-E35C03B6C342}"/>
      </w:docPartPr>
      <w:docPartBody>
        <w:p w:rsidR="0015604D" w:rsidRDefault="006D3C63" w:rsidP="006D3C63">
          <w:pPr>
            <w:pStyle w:val="2091AFF23CE84ABF8F0B13ED0076EC39"/>
          </w:pPr>
          <w:r>
            <w:rPr>
              <w:color w:val="5B9BD5"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95"/>
    <w:rsid w:val="00036306"/>
    <w:rsid w:val="000859F9"/>
    <w:rsid w:val="0015604D"/>
    <w:rsid w:val="00171E0B"/>
    <w:rsid w:val="0054592C"/>
    <w:rsid w:val="00563F96"/>
    <w:rsid w:val="006D3C63"/>
    <w:rsid w:val="006D5844"/>
    <w:rsid w:val="00C42FA9"/>
    <w:rsid w:val="00E04C95"/>
    <w:rsid w:val="00F13C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929E41934154F8FA1C8187E6ADC31C7">
    <w:name w:val="A929E41934154F8FA1C8187E6ADC31C7"/>
    <w:rsid w:val="00E04C95"/>
  </w:style>
  <w:style w:type="paragraph" w:customStyle="1" w:styleId="60ED6E63E9074929AA4F6650F96C2D0F">
    <w:name w:val="60ED6E63E9074929AA4F6650F96C2D0F"/>
    <w:rsid w:val="00E04C95"/>
  </w:style>
  <w:style w:type="paragraph" w:customStyle="1" w:styleId="421D86AAA581458482EA0F8A4030DE2E">
    <w:name w:val="421D86AAA581458482EA0F8A4030DE2E"/>
    <w:rsid w:val="00E04C95"/>
  </w:style>
  <w:style w:type="paragraph" w:customStyle="1" w:styleId="226305E279D94E798BD561271C6744DB">
    <w:name w:val="226305E279D94E798BD561271C6744DB"/>
    <w:rsid w:val="00E04C95"/>
  </w:style>
  <w:style w:type="paragraph" w:customStyle="1" w:styleId="CC156C8AEA3541BF8A80409F0DC5EE9F">
    <w:name w:val="CC156C8AEA3541BF8A80409F0DC5EE9F"/>
    <w:rsid w:val="00E04C95"/>
  </w:style>
  <w:style w:type="character" w:styleId="Tekstvantijdelijkeaanduiding">
    <w:name w:val="Placeholder Text"/>
    <w:basedOn w:val="Standaardalinea-lettertype"/>
    <w:uiPriority w:val="99"/>
    <w:semiHidden/>
    <w:rsid w:val="00E04C95"/>
    <w:rPr>
      <w:color w:val="808080"/>
    </w:rPr>
  </w:style>
  <w:style w:type="paragraph" w:customStyle="1" w:styleId="B66CF411C43B4D919117D4038D153C8B">
    <w:name w:val="B66CF411C43B4D919117D4038D153C8B"/>
    <w:rsid w:val="00E04C95"/>
  </w:style>
  <w:style w:type="paragraph" w:customStyle="1" w:styleId="FE73851E5A4041E9A8254E7C25DEA0B4">
    <w:name w:val="FE73851E5A4041E9A8254E7C25DEA0B4"/>
    <w:rsid w:val="006D3C63"/>
  </w:style>
  <w:style w:type="paragraph" w:customStyle="1" w:styleId="8DAB41D2A37B499BAEF2C0066356CFD2">
    <w:name w:val="8DAB41D2A37B499BAEF2C0066356CFD2"/>
    <w:rsid w:val="006D3C63"/>
  </w:style>
  <w:style w:type="paragraph" w:customStyle="1" w:styleId="58B1A2D34BB34A23B09C7EB570A30CF4">
    <w:name w:val="58B1A2D34BB34A23B09C7EB570A30CF4"/>
    <w:rsid w:val="006D3C63"/>
  </w:style>
  <w:style w:type="paragraph" w:customStyle="1" w:styleId="D58DA7D923DC4894A9A8F7C9CF39F682">
    <w:name w:val="D58DA7D923DC4894A9A8F7C9CF39F682"/>
    <w:rsid w:val="006D3C63"/>
  </w:style>
  <w:style w:type="paragraph" w:customStyle="1" w:styleId="FE24DF9E823542A5988C5AD6659BD226">
    <w:name w:val="FE24DF9E823542A5988C5AD6659BD226"/>
    <w:rsid w:val="006D3C63"/>
  </w:style>
  <w:style w:type="paragraph" w:customStyle="1" w:styleId="2091AFF23CE84ABF8F0B13ED0076EC39">
    <w:name w:val="2091AFF23CE84ABF8F0B13ED0076EC39"/>
    <w:rsid w:val="006D3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CC9C31-CBF9-4DA2-ADCD-4AF52156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514</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Aanvullend Reglement Regionale Teamcompetitie</vt:lpstr>
    </vt:vector>
  </TitlesOfParts>
  <Company>Pool West4</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Aanvullend Reglement Regionale Teamcompetitie</dc:title>
  <dc:subject>2015 - 2016</dc:subject>
  <dc:creator>Gino De Ruyter</dc:creator>
  <cp:lastModifiedBy>Gino</cp:lastModifiedBy>
  <cp:revision>3</cp:revision>
  <cp:lastPrinted>2013-09-18T14:44:00Z</cp:lastPrinted>
  <dcterms:created xsi:type="dcterms:W3CDTF">2015-09-22T18:41:00Z</dcterms:created>
  <dcterms:modified xsi:type="dcterms:W3CDTF">2015-09-25T18:12:00Z</dcterms:modified>
</cp:coreProperties>
</file>